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276C5284"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DE9D34610A304BF385FD7A23047F7B05"/>
        </w:placeholder>
        <w15:appearance w15:val="hidden"/>
        <w:text/>
      </w:sdtPr>
      <w:sdtEndPr/>
      <w:sdtContent>
        <w:p w:rsidRPr="009B062B" w:rsidR="00AF30DD" w:rsidP="009B062B" w:rsidRDefault="00AF30DD" w14:paraId="01A65B9D" w14:textId="77777777">
          <w:pPr>
            <w:pStyle w:val="RubrikFrslagTIllRiksdagsbeslut"/>
          </w:pPr>
          <w:r w:rsidRPr="009B062B">
            <w:t>Förslag till riksdagsbeslut</w:t>
          </w:r>
        </w:p>
      </w:sdtContent>
    </w:sdt>
    <w:sdt>
      <w:sdtPr>
        <w:alias w:val="Yrkande 1"/>
        <w:tag w:val="f91fa66f-9663-454b-b532-4a13418fa008"/>
        <w:id w:val="-589078162"/>
        <w:lock w:val="sdtLocked"/>
      </w:sdtPr>
      <w:sdtEndPr/>
      <w:sdtContent>
        <w:p w:rsidR="00CA06CD" w:rsidRDefault="003D6005" w14:paraId="19B5CC7B" w14:textId="77777777">
          <w:pPr>
            <w:pStyle w:val="Frslagstext"/>
            <w:numPr>
              <w:ilvl w:val="0"/>
              <w:numId w:val="0"/>
            </w:numPr>
          </w:pPr>
          <w:r>
            <w:t>Riksdagen ställer sig bakom det som anförs i motionen om att se över alternativen till salt för halkbekämpning på våra vägar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69EAD3B1F174E689C449B8202D98A84"/>
        </w:placeholder>
        <w15:appearance w15:val="hidden"/>
        <w:text/>
      </w:sdtPr>
      <w:sdtEndPr/>
      <w:sdtContent>
        <w:p w:rsidRPr="009B062B" w:rsidR="006D79C9" w:rsidP="00333E95" w:rsidRDefault="006D79C9" w14:paraId="571FB5E1" w14:textId="77777777">
          <w:pPr>
            <w:pStyle w:val="Rubrik1"/>
          </w:pPr>
          <w:r>
            <w:t>Motivering</w:t>
          </w:r>
        </w:p>
      </w:sdtContent>
    </w:sdt>
    <w:p w:rsidR="00652B73" w:rsidP="008A53D7" w:rsidRDefault="008A53D7" w14:paraId="76914E3A" w14:textId="77777777">
      <w:pPr>
        <w:pStyle w:val="Normalutanindragellerluft"/>
      </w:pPr>
      <w:r w:rsidRPr="008A53D7">
        <w:t>Vägsalt har under många år varit det främsta medlet för halkbekämpning på våra vägar. Samtidigt medför användningen av vägsalt många oönskade effekter. Det skadar växtlivet längs vägarna, det förorenar vattendrag, det lockar ut vilda djur på vägbanorna vintertid med påföljande risk för viltolyckor, det ger dålig luft i tätbebyggda områden och det medför korrosion på fordon, broar och andra konstruktioner. Sverige behöver mer forskning om alternativ till vägsaltet. Det är en viktig ekonomisk fråga men också en viktig miljöfråga.</w:t>
      </w:r>
    </w:p>
    <w:sdt>
      <w:sdtPr>
        <w:rPr>
          <w:i/>
          <w:noProof/>
        </w:rPr>
        <w:alias w:val="CC_Underskrifter"/>
        <w:tag w:val="CC_Underskrifter"/>
        <w:id w:val="583496634"/>
        <w:lock w:val="sdtContentLocked"/>
        <w:placeholder>
          <w:docPart w:val="6390EB8E8C2346CC8C584CC72B008CAE"/>
        </w:placeholder>
        <w15:appearance w15:val="hidden"/>
      </w:sdtPr>
      <w:sdtEndPr>
        <w:rPr>
          <w:i w:val="0"/>
          <w:noProof w:val="0"/>
        </w:rPr>
      </w:sdtEndPr>
      <w:sdtContent>
        <w:p w:rsidR="004801AC" w:rsidP="00EF041B" w:rsidRDefault="00515027" w14:paraId="61417A1F" w14:textId="5B8EE70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DC2143" w:rsidRDefault="00DC2143" w14:paraId="646DE3AC" w14:textId="77777777"/>
    <w:sectPr w:rsidR="00DC214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C6C6A" w14:textId="77777777" w:rsidR="00847D13" w:rsidRDefault="00847D13" w:rsidP="000C1CAD">
      <w:pPr>
        <w:spacing w:line="240" w:lineRule="auto"/>
      </w:pPr>
      <w:r>
        <w:separator/>
      </w:r>
    </w:p>
  </w:endnote>
  <w:endnote w:type="continuationSeparator" w:id="0">
    <w:p w14:paraId="50922A47" w14:textId="77777777" w:rsidR="00847D13" w:rsidRDefault="00847D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773A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A0852"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C4769" w14:textId="04D4A30F" w:rsidR="004F35FE" w:rsidRPr="00F75C86" w:rsidRDefault="004F35FE" w:rsidP="00F75C8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C6082" w14:textId="77777777" w:rsidR="00847D13" w:rsidRDefault="00847D13" w:rsidP="000C1CAD">
      <w:pPr>
        <w:spacing w:line="240" w:lineRule="auto"/>
      </w:pPr>
      <w:r>
        <w:separator/>
      </w:r>
    </w:p>
  </w:footnote>
  <w:footnote w:type="continuationSeparator" w:id="0">
    <w:p w14:paraId="26DB5C69" w14:textId="77777777" w:rsidR="00847D13" w:rsidRDefault="00847D13"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2B726B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AE19A5" wp14:anchorId="156B5B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15027" w14:paraId="7C1ABC09" w14:textId="77777777">
                          <w:pPr>
                            <w:jc w:val="right"/>
                          </w:pPr>
                          <w:sdt>
                            <w:sdtPr>
                              <w:alias w:val="CC_Noformat_Partikod"/>
                              <w:tag w:val="CC_Noformat_Partikod"/>
                              <w:id w:val="-53464382"/>
                              <w:placeholder>
                                <w:docPart w:val="A4774F5DA9CC44E0A158ABF7F6FB9572"/>
                              </w:placeholder>
                              <w:text/>
                            </w:sdtPr>
                            <w:sdtEndPr/>
                            <w:sdtContent>
                              <w:r w:rsidR="008A53D7">
                                <w:t>M</w:t>
                              </w:r>
                            </w:sdtContent>
                          </w:sdt>
                          <w:sdt>
                            <w:sdtPr>
                              <w:alias w:val="CC_Noformat_Partinummer"/>
                              <w:tag w:val="CC_Noformat_Partinummer"/>
                              <w:id w:val="-1709555926"/>
                              <w:placeholder>
                                <w:docPart w:val="C1F2F1C7C72545C0AC3DDCCE407DF963"/>
                              </w:placeholder>
                              <w:text/>
                            </w:sdtPr>
                            <w:sdtEndPr/>
                            <w:sdtContent>
                              <w:r w:rsidR="008A53D7">
                                <w:t>1255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B5AFE">
                    <w:pPr>
                      <w:jc w:val="right"/>
                    </w:pPr>
                    <w:sdt>
                      <w:sdtPr>
                        <w:alias w:val="CC_Noformat_Partikod"/>
                        <w:tag w:val="CC_Noformat_Partikod"/>
                        <w:id w:val="-53464382"/>
                        <w:placeholder>
                          <w:docPart w:val="A4774F5DA9CC44E0A158ABF7F6FB9572"/>
                        </w:placeholder>
                        <w:text/>
                      </w:sdtPr>
                      <w:sdtEndPr/>
                      <w:sdtContent>
                        <w:r w:rsidR="008A53D7">
                          <w:t>M</w:t>
                        </w:r>
                      </w:sdtContent>
                    </w:sdt>
                    <w:sdt>
                      <w:sdtPr>
                        <w:alias w:val="CC_Noformat_Partinummer"/>
                        <w:tag w:val="CC_Noformat_Partinummer"/>
                        <w:id w:val="-1709555926"/>
                        <w:placeholder>
                          <w:docPart w:val="C1F2F1C7C72545C0AC3DDCCE407DF963"/>
                        </w:placeholder>
                        <w:text/>
                      </w:sdtPr>
                      <w:sdtEndPr/>
                      <w:sdtContent>
                        <w:r w:rsidR="008A53D7">
                          <w:t>1255</w:t>
                        </w:r>
                      </w:sdtContent>
                    </w:sdt>
                  </w:p>
                </w:txbxContent>
              </v:textbox>
              <w10:wrap anchorx="page"/>
            </v:shape>
          </w:pict>
        </mc:Fallback>
      </mc:AlternateContent>
    </w:r>
  </w:p>
  <w:p w:rsidRPr="00293C4F" w:rsidR="004F35FE" w:rsidP="00776B74" w:rsidRDefault="004F35FE" w14:paraId="5F9533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515027" w14:paraId="799848AB" w14:textId="77777777">
    <w:pPr>
      <w:jc w:val="right"/>
    </w:pPr>
    <w:sdt>
      <w:sdtPr>
        <w:alias w:val="CC_Noformat_Partikod"/>
        <w:tag w:val="CC_Noformat_Partikod"/>
        <w:id w:val="559911109"/>
        <w:placeholder>
          <w:docPart w:val="C1F2F1C7C72545C0AC3DDCCE407DF963"/>
        </w:placeholder>
        <w:text/>
      </w:sdtPr>
      <w:sdtEndPr/>
      <w:sdtContent>
        <w:r w:rsidR="008A53D7">
          <w:t>M</w:t>
        </w:r>
      </w:sdtContent>
    </w:sdt>
    <w:sdt>
      <w:sdtPr>
        <w:alias w:val="CC_Noformat_Partinummer"/>
        <w:tag w:val="CC_Noformat_Partinummer"/>
        <w:id w:val="1197820850"/>
        <w:text/>
      </w:sdtPr>
      <w:sdtEndPr/>
      <w:sdtContent>
        <w:r w:rsidR="008A53D7">
          <w:t>1255</w:t>
        </w:r>
      </w:sdtContent>
    </w:sdt>
  </w:p>
  <w:p w:rsidR="004F35FE" w:rsidP="00776B74" w:rsidRDefault="004F35FE" w14:paraId="6228B07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515027" w14:paraId="005659F6" w14:textId="77777777">
    <w:pPr>
      <w:jc w:val="right"/>
    </w:pPr>
    <w:sdt>
      <w:sdtPr>
        <w:alias w:val="CC_Noformat_Partikod"/>
        <w:tag w:val="CC_Noformat_Partikod"/>
        <w:id w:val="1471015553"/>
        <w:lock w:val="contentLocked"/>
        <w:text/>
      </w:sdtPr>
      <w:sdtEndPr/>
      <w:sdtContent>
        <w:r w:rsidR="008A53D7">
          <w:t>M</w:t>
        </w:r>
      </w:sdtContent>
    </w:sdt>
    <w:sdt>
      <w:sdtPr>
        <w:alias w:val="CC_Noformat_Partinummer"/>
        <w:tag w:val="CC_Noformat_Partinummer"/>
        <w:id w:val="-2014525982"/>
        <w:lock w:val="contentLocked"/>
        <w:text/>
      </w:sdtPr>
      <w:sdtEndPr/>
      <w:sdtContent>
        <w:r w:rsidR="008A53D7">
          <w:t>1255</w:t>
        </w:r>
      </w:sdtContent>
    </w:sdt>
  </w:p>
  <w:p w:rsidR="004F35FE" w:rsidP="00A314CF" w:rsidRDefault="00515027" w14:paraId="0BC5DF7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15027" w14:paraId="411B232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15027" w14:paraId="491F94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:393</w:t>
        </w:r>
      </w:sdtContent>
    </w:sdt>
  </w:p>
  <w:p w:rsidR="004F35FE" w:rsidP="00E03A3D" w:rsidRDefault="00515027" w14:paraId="5B8EAE4E"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8A53D7" w14:paraId="0BC1DED3" w14:textId="77777777">
        <w:pPr>
          <w:pStyle w:val="FSHRub2"/>
        </w:pPr>
        <w:r>
          <w:t>Alternativ till användningen av vägsalt</w:t>
        </w:r>
      </w:p>
    </w:sdtContent>
  </w:sdt>
  <w:sdt>
    <w:sdtPr>
      <w:alias w:val="CC_Boilerplate_3"/>
      <w:tag w:val="CC_Boilerplate_3"/>
      <w:id w:val="1606463544"/>
      <w:lock w:val="sdtContentLocked"/>
      <w15:appearance w15:val="hidden"/>
      <w:text w:multiLine="1"/>
    </w:sdtPr>
    <w:sdtEndPr/>
    <w:sdtContent>
      <w:p w:rsidR="004F35FE" w:rsidP="00283E0F" w:rsidRDefault="004F35FE" w14:paraId="278DFB2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D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5AFE"/>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6005"/>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5027"/>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69FB"/>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47D13"/>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3D7"/>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3EFA"/>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6CD"/>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143"/>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4A3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41B"/>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5C86"/>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396D"/>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BF31D9"/>
  <w15:chartTrackingRefBased/>
  <w15:docId w15:val="{EA5A1ECF-0DA6-4C19-9D5F-F994CA4E9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9D34610A304BF385FD7A23047F7B05"/>
        <w:category>
          <w:name w:val="Allmänt"/>
          <w:gallery w:val="placeholder"/>
        </w:category>
        <w:types>
          <w:type w:val="bbPlcHdr"/>
        </w:types>
        <w:behaviors>
          <w:behavior w:val="content"/>
        </w:behaviors>
        <w:guid w:val="{B74F377D-BD24-4EC8-8ACA-D5091AFD020E}"/>
      </w:docPartPr>
      <w:docPartBody>
        <w:p w:rsidR="008D22C5" w:rsidRDefault="00A47862">
          <w:pPr>
            <w:pStyle w:val="DE9D34610A304BF385FD7A23047F7B05"/>
          </w:pPr>
          <w:r w:rsidRPr="005A0A93">
            <w:rPr>
              <w:rStyle w:val="Platshllartext"/>
            </w:rPr>
            <w:t>Förslag till riksdagsbeslut</w:t>
          </w:r>
        </w:p>
      </w:docPartBody>
    </w:docPart>
    <w:docPart>
      <w:docPartPr>
        <w:name w:val="269EAD3B1F174E689C449B8202D98A84"/>
        <w:category>
          <w:name w:val="Allmänt"/>
          <w:gallery w:val="placeholder"/>
        </w:category>
        <w:types>
          <w:type w:val="bbPlcHdr"/>
        </w:types>
        <w:behaviors>
          <w:behavior w:val="content"/>
        </w:behaviors>
        <w:guid w:val="{953B2E5A-0920-46DF-950D-B087FF41AC67}"/>
      </w:docPartPr>
      <w:docPartBody>
        <w:p w:rsidR="008D22C5" w:rsidRDefault="00A47862">
          <w:pPr>
            <w:pStyle w:val="269EAD3B1F174E689C449B8202D98A84"/>
          </w:pPr>
          <w:r w:rsidRPr="005A0A93">
            <w:rPr>
              <w:rStyle w:val="Platshllartext"/>
            </w:rPr>
            <w:t>Motivering</w:t>
          </w:r>
        </w:p>
      </w:docPartBody>
    </w:docPart>
    <w:docPart>
      <w:docPartPr>
        <w:name w:val="6390EB8E8C2346CC8C584CC72B008CAE"/>
        <w:category>
          <w:name w:val="Allmänt"/>
          <w:gallery w:val="placeholder"/>
        </w:category>
        <w:types>
          <w:type w:val="bbPlcHdr"/>
        </w:types>
        <w:behaviors>
          <w:behavior w:val="content"/>
        </w:behaviors>
        <w:guid w:val="{171CD6E0-BF21-40C9-AEB0-F8CFE6CBFAB0}"/>
      </w:docPartPr>
      <w:docPartBody>
        <w:p w:rsidR="008D22C5" w:rsidRDefault="00A47862">
          <w:pPr>
            <w:pStyle w:val="6390EB8E8C2346CC8C584CC72B008CAE"/>
          </w:pPr>
          <w:r w:rsidRPr="00490DAC">
            <w:rPr>
              <w:rStyle w:val="Platshllartext"/>
            </w:rPr>
            <w:t>Skriv ej här, motionärer infogas via panel!</w:t>
          </w:r>
        </w:p>
      </w:docPartBody>
    </w:docPart>
    <w:docPart>
      <w:docPartPr>
        <w:name w:val="A4774F5DA9CC44E0A158ABF7F6FB9572"/>
        <w:category>
          <w:name w:val="Allmänt"/>
          <w:gallery w:val="placeholder"/>
        </w:category>
        <w:types>
          <w:type w:val="bbPlcHdr"/>
        </w:types>
        <w:behaviors>
          <w:behavior w:val="content"/>
        </w:behaviors>
        <w:guid w:val="{6DA4D86F-8F7D-4661-9E30-4B7EA0EB8C55}"/>
      </w:docPartPr>
      <w:docPartBody>
        <w:p w:rsidR="008D22C5" w:rsidRDefault="00A47862">
          <w:pPr>
            <w:pStyle w:val="A4774F5DA9CC44E0A158ABF7F6FB9572"/>
          </w:pPr>
          <w:r>
            <w:rPr>
              <w:rStyle w:val="Platshllartext"/>
            </w:rPr>
            <w:t xml:space="preserve"> </w:t>
          </w:r>
        </w:p>
      </w:docPartBody>
    </w:docPart>
    <w:docPart>
      <w:docPartPr>
        <w:name w:val="C1F2F1C7C72545C0AC3DDCCE407DF963"/>
        <w:category>
          <w:name w:val="Allmänt"/>
          <w:gallery w:val="placeholder"/>
        </w:category>
        <w:types>
          <w:type w:val="bbPlcHdr"/>
        </w:types>
        <w:behaviors>
          <w:behavior w:val="content"/>
        </w:behaviors>
        <w:guid w:val="{77C84226-A34E-4B43-AF2E-168E61F66109}"/>
      </w:docPartPr>
      <w:docPartBody>
        <w:p w:rsidR="008D22C5" w:rsidRDefault="00A47862">
          <w:pPr>
            <w:pStyle w:val="C1F2F1C7C72545C0AC3DDCCE407DF96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862"/>
    <w:rsid w:val="008D22C5"/>
    <w:rsid w:val="00A47862"/>
    <w:rsid w:val="00A94E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9D34610A304BF385FD7A23047F7B05">
    <w:name w:val="DE9D34610A304BF385FD7A23047F7B05"/>
  </w:style>
  <w:style w:type="paragraph" w:customStyle="1" w:styleId="C2D59A56C8434733B54418E05BB18817">
    <w:name w:val="C2D59A56C8434733B54418E05BB18817"/>
  </w:style>
  <w:style w:type="paragraph" w:customStyle="1" w:styleId="7D832B1DC6DE46E698F6E2543438D0B2">
    <w:name w:val="7D832B1DC6DE46E698F6E2543438D0B2"/>
  </w:style>
  <w:style w:type="paragraph" w:customStyle="1" w:styleId="269EAD3B1F174E689C449B8202D98A84">
    <w:name w:val="269EAD3B1F174E689C449B8202D98A84"/>
  </w:style>
  <w:style w:type="paragraph" w:customStyle="1" w:styleId="6390EB8E8C2346CC8C584CC72B008CAE">
    <w:name w:val="6390EB8E8C2346CC8C584CC72B008CAE"/>
  </w:style>
  <w:style w:type="paragraph" w:customStyle="1" w:styleId="A4774F5DA9CC44E0A158ABF7F6FB9572">
    <w:name w:val="A4774F5DA9CC44E0A158ABF7F6FB9572"/>
  </w:style>
  <w:style w:type="paragraph" w:customStyle="1" w:styleId="C1F2F1C7C72545C0AC3DDCCE407DF963">
    <w:name w:val="C1F2F1C7C72545C0AC3DDCCE407DF9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4446F9-8FCD-4A81-B773-C455B6D4B651}"/>
</file>

<file path=customXml/itemProps2.xml><?xml version="1.0" encoding="utf-8"?>
<ds:datastoreItem xmlns:ds="http://schemas.openxmlformats.org/officeDocument/2006/customXml" ds:itemID="{FDA0D13C-588C-4C4E-B42D-F3D9177880C3}"/>
</file>

<file path=customXml/itemProps3.xml><?xml version="1.0" encoding="utf-8"?>
<ds:datastoreItem xmlns:ds="http://schemas.openxmlformats.org/officeDocument/2006/customXml" ds:itemID="{A3FF9FC9-7D0B-4CD0-83C5-DE9C91E0D165}"/>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653</Characters>
  <Application>Microsoft Office Word</Application>
  <DocSecurity>0</DocSecurity>
  <Lines>15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M1255 Alternativ till användningen av vägsalt</vt:lpstr>
      <vt:lpstr>
      </vt:lpstr>
    </vt:vector>
  </TitlesOfParts>
  <Company>Sveriges riksdag</Company>
  <LinksUpToDate>false</LinksUpToDate>
  <CharactersWithSpaces>762</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